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64" w:rsidRDefault="00DF7A64">
      <w:pPr>
        <w:spacing w:line="420" w:lineRule="exact"/>
        <w:jc w:val="center"/>
        <w:rPr>
          <w:sz w:val="36"/>
          <w:szCs w:val="36"/>
          <w:shd w:val="pct15" w:color="auto" w:fill="FFFFFF"/>
        </w:rPr>
      </w:pPr>
      <w:r>
        <w:rPr>
          <w:rFonts w:ascii="標楷體" w:eastAsia="標楷體" w:hAnsi="標楷體" w:hint="eastAsia"/>
          <w:sz w:val="40"/>
          <w:szCs w:val="40"/>
        </w:rPr>
        <w:t>社團法人台南市陽光關懷協會</w:t>
      </w:r>
      <w:r>
        <w:rPr>
          <w:rFonts w:ascii="標楷體" w:eastAsia="標楷體" w:hAnsi="標楷體"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sz w:val="40"/>
          <w:szCs w:val="40"/>
        </w:rPr>
        <w:t>選舉公告</w:t>
      </w:r>
    </w:p>
    <w:p w:rsidR="00DF7A64" w:rsidRDefault="00DF7A64">
      <w:pPr>
        <w:spacing w:line="420" w:lineRule="exact"/>
      </w:pPr>
    </w:p>
    <w:p w:rsidR="00DF7A64" w:rsidRDefault="00DF7A64">
      <w:pPr>
        <w:pStyle w:val="1"/>
        <w:spacing w:line="420" w:lineRule="exact"/>
        <w:ind w:leftChars="0" w:left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一、選舉種類：社團法人台南市陽光關懷協會第三屆理事暨監事選舉。</w:t>
      </w:r>
    </w:p>
    <w:p w:rsidR="00DF7A64" w:rsidRPr="008D28F8" w:rsidRDefault="00DF7A64">
      <w:pPr>
        <w:pStyle w:val="1"/>
        <w:spacing w:line="420" w:lineRule="exact"/>
        <w:ind w:leftChars="0" w:left="0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二、登記時間：</w:t>
      </w:r>
      <w:smartTag w:uri="urn:schemas-microsoft-com:office:smarttags" w:element="chsdate">
        <w:smartTagPr>
          <w:attr w:name="IsROCDate" w:val="True"/>
          <w:attr w:name="IsLunarDate" w:val="False"/>
          <w:attr w:name="Day" w:val="9"/>
          <w:attr w:name="Month" w:val="3"/>
          <w:attr w:name="Year" w:val="2015"/>
        </w:smartTagPr>
        <w:r w:rsidRPr="008D28F8">
          <w:rPr>
            <w:rFonts w:ascii="標楷體" w:eastAsia="標楷體" w:hAnsi="標楷體" w:hint="eastAsia"/>
            <w:sz w:val="28"/>
            <w:u w:val="single"/>
          </w:rPr>
          <w:t>中華民國一○四年三月九日</w:t>
        </w:r>
      </w:smartTag>
      <w:r w:rsidRPr="008D28F8">
        <w:rPr>
          <w:rFonts w:ascii="標楷體" w:eastAsia="標楷體" w:hAnsi="標楷體"/>
          <w:sz w:val="28"/>
          <w:u w:val="single"/>
        </w:rPr>
        <w:t>(</w:t>
      </w:r>
      <w:r w:rsidRPr="008D28F8">
        <w:rPr>
          <w:rFonts w:ascii="標楷體" w:eastAsia="標楷體" w:hAnsi="標楷體" w:hint="eastAsia"/>
          <w:sz w:val="28"/>
          <w:u w:val="single"/>
        </w:rPr>
        <w:t>星期一</w:t>
      </w:r>
      <w:r w:rsidRPr="008D28F8">
        <w:rPr>
          <w:rFonts w:ascii="標楷體" w:eastAsia="標楷體" w:hAnsi="標楷體"/>
          <w:sz w:val="28"/>
          <w:u w:val="single"/>
        </w:rPr>
        <w:t>)</w:t>
      </w:r>
      <w:r w:rsidRPr="008D28F8">
        <w:rPr>
          <w:rFonts w:ascii="標楷體" w:eastAsia="標楷體" w:hAnsi="標楷體" w:hint="eastAsia"/>
          <w:sz w:val="28"/>
          <w:u w:val="single"/>
        </w:rPr>
        <w:t>日至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3"/>
          <w:attr w:name="Year" w:val="2014"/>
        </w:smartTagPr>
        <w:r w:rsidRPr="008D28F8">
          <w:rPr>
            <w:rFonts w:ascii="標楷體" w:eastAsia="標楷體" w:hAnsi="標楷體" w:hint="eastAsia"/>
            <w:sz w:val="28"/>
            <w:u w:val="single"/>
          </w:rPr>
          <w:t>三月十三日</w:t>
        </w:r>
      </w:smartTag>
      <w:r w:rsidRPr="008D28F8">
        <w:rPr>
          <w:rFonts w:ascii="標楷體" w:eastAsia="標楷體" w:hAnsi="標楷體"/>
          <w:sz w:val="28"/>
          <w:u w:val="single"/>
        </w:rPr>
        <w:t>(</w:t>
      </w:r>
      <w:r w:rsidRPr="008D28F8">
        <w:rPr>
          <w:rFonts w:ascii="標楷體" w:eastAsia="標楷體" w:hAnsi="標楷體" w:hint="eastAsia"/>
          <w:sz w:val="28"/>
          <w:u w:val="single"/>
        </w:rPr>
        <w:t>星</w:t>
      </w:r>
    </w:p>
    <w:p w:rsidR="00DF7A64" w:rsidRPr="008D28F8" w:rsidRDefault="00DF7A64">
      <w:pPr>
        <w:pStyle w:val="1"/>
        <w:spacing w:line="420" w:lineRule="exact"/>
        <w:ind w:leftChars="0" w:left="0" w:firstLineChars="200" w:firstLine="560"/>
        <w:rPr>
          <w:rFonts w:ascii="標楷體" w:eastAsia="標楷體" w:hAnsi="標楷體"/>
          <w:sz w:val="28"/>
          <w:u w:val="single"/>
        </w:rPr>
      </w:pPr>
      <w:r w:rsidRPr="008D28F8">
        <w:rPr>
          <w:rFonts w:ascii="標楷體" w:eastAsia="標楷體" w:hAnsi="標楷體" w:hint="eastAsia"/>
          <w:sz w:val="28"/>
          <w:u w:val="single"/>
        </w:rPr>
        <w:t>期五</w:t>
      </w:r>
      <w:r w:rsidRPr="008D28F8">
        <w:rPr>
          <w:rFonts w:ascii="標楷體" w:eastAsia="標楷體" w:hAnsi="標楷體"/>
          <w:sz w:val="28"/>
          <w:u w:val="single"/>
        </w:rPr>
        <w:t>)</w:t>
      </w:r>
      <w:r w:rsidRPr="008D28F8">
        <w:rPr>
          <w:rFonts w:ascii="標楷體" w:eastAsia="標楷體" w:hAnsi="標楷體" w:hint="eastAsia"/>
          <w:sz w:val="28"/>
          <w:u w:val="single"/>
        </w:rPr>
        <w:t>，每日上午九點至下午四點止。</w:t>
      </w:r>
    </w:p>
    <w:p w:rsidR="00DF7A64" w:rsidRDefault="00DF7A64">
      <w:pPr>
        <w:pStyle w:val="1"/>
        <w:numPr>
          <w:ilvl w:val="0"/>
          <w:numId w:val="7"/>
        </w:numPr>
        <w:spacing w:line="42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登記地點：台南市東區小東路</w:t>
      </w:r>
      <w:r>
        <w:rPr>
          <w:rFonts w:ascii="標楷體" w:eastAsia="標楷體" w:hAnsi="標楷體"/>
          <w:sz w:val="28"/>
        </w:rPr>
        <w:t>254</w:t>
      </w:r>
      <w:r>
        <w:rPr>
          <w:rFonts w:ascii="標楷體" w:eastAsia="標楷體" w:hAnsi="標楷體" w:hint="eastAsia"/>
          <w:sz w:val="28"/>
        </w:rPr>
        <w:t>巷</w:t>
      </w:r>
      <w:r>
        <w:rPr>
          <w:rFonts w:ascii="標楷體" w:eastAsia="標楷體" w:hAnsi="標楷體"/>
          <w:sz w:val="28"/>
        </w:rPr>
        <w:t>7</w:t>
      </w:r>
      <w:r>
        <w:rPr>
          <w:rFonts w:ascii="標楷體" w:eastAsia="標楷體" w:hAnsi="標楷體" w:hint="eastAsia"/>
          <w:sz w:val="28"/>
        </w:rPr>
        <w:t>弄</w:t>
      </w:r>
      <w:r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 w:hint="eastAsia"/>
          <w:sz w:val="28"/>
        </w:rPr>
        <w:t>號。</w:t>
      </w:r>
    </w:p>
    <w:p w:rsidR="00DF7A64" w:rsidRDefault="00DF7A64">
      <w:pPr>
        <w:pStyle w:val="1"/>
        <w:numPr>
          <w:ilvl w:val="0"/>
          <w:numId w:val="7"/>
        </w:numPr>
        <w:spacing w:line="42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登記資格：</w:t>
      </w:r>
    </w:p>
    <w:p w:rsidR="00DF7A64" w:rsidRDefault="00DF7A64">
      <w:pPr>
        <w:pStyle w:val="1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須繳清一○四年常年會費新臺幣二○○○元。</w:t>
      </w:r>
    </w:p>
    <w:p w:rsidR="00DF7A64" w:rsidRDefault="00DF7A64">
      <w:pPr>
        <w:pStyle w:val="1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如曾任本會理事或監事者，須繳清職務捐款者。</w:t>
      </w:r>
    </w:p>
    <w:p w:rsidR="00DF7A64" w:rsidRDefault="00DF7A64">
      <w:pPr>
        <w:pStyle w:val="1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未積欠本會任何款項者。</w:t>
      </w:r>
    </w:p>
    <w:p w:rsidR="00DF7A64" w:rsidRDefault="00DF7A64">
      <w:pPr>
        <w:pStyle w:val="1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具本會有效會員資格。</w:t>
      </w:r>
    </w:p>
    <w:p w:rsidR="00DF7A64" w:rsidRDefault="00DF7A64">
      <w:pPr>
        <w:pStyle w:val="1"/>
        <w:numPr>
          <w:ilvl w:val="0"/>
          <w:numId w:val="7"/>
        </w:numPr>
        <w:spacing w:line="42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應選名額：</w:t>
      </w:r>
    </w:p>
    <w:p w:rsidR="00DF7A64" w:rsidRDefault="00DF7A64">
      <w:pPr>
        <w:pStyle w:val="1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理事：</w:t>
      </w:r>
      <w:r w:rsidRPr="00987446">
        <w:rPr>
          <w:rFonts w:ascii="標楷體" w:eastAsia="標楷體" w:hAnsi="標楷體" w:hint="eastAsia"/>
          <w:sz w:val="28"/>
          <w:u w:val="single"/>
        </w:rPr>
        <w:t>應選十五名</w:t>
      </w:r>
      <w:r>
        <w:rPr>
          <w:rFonts w:ascii="標楷體" w:eastAsia="標楷體" w:hAnsi="標楷體" w:hint="eastAsia"/>
          <w:sz w:val="28"/>
        </w:rPr>
        <w:t>（理事當選人中，選任五名擔任常務理事；</w:t>
      </w:r>
    </w:p>
    <w:p w:rsidR="00DF7A64" w:rsidRDefault="00DF7A64" w:rsidP="008D28F8">
      <w:pPr>
        <w:pStyle w:val="1"/>
        <w:spacing w:line="420" w:lineRule="exact"/>
        <w:ind w:leftChars="350" w:left="840" w:firstLineChars="350" w:firstLine="9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常務理事當選人中，選任一名副理事長及一名理事長</w:t>
      </w:r>
      <w:r>
        <w:rPr>
          <w:rFonts w:ascii="標楷體" w:eastAsia="標楷體" w:hAnsi="標楷體"/>
          <w:sz w:val="28"/>
        </w:rPr>
        <w:t>)</w:t>
      </w:r>
    </w:p>
    <w:p w:rsidR="00DF7A64" w:rsidRDefault="00DF7A64">
      <w:pPr>
        <w:pStyle w:val="1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監事：</w:t>
      </w:r>
      <w:r w:rsidRPr="00987446">
        <w:rPr>
          <w:rFonts w:ascii="標楷體" w:eastAsia="標楷體" w:hAnsi="標楷體" w:hint="eastAsia"/>
          <w:sz w:val="28"/>
          <w:u w:val="single"/>
        </w:rPr>
        <w:t>應選五名</w:t>
      </w:r>
      <w:r>
        <w:rPr>
          <w:rFonts w:ascii="標楷體" w:eastAsia="標楷體" w:hAnsi="標楷體" w:hint="eastAsia"/>
          <w:sz w:val="28"/>
        </w:rPr>
        <w:t>（監事當選人中，選任一名擔任常務監事）。</w:t>
      </w:r>
    </w:p>
    <w:p w:rsidR="00DF7A64" w:rsidRPr="00831FF6" w:rsidRDefault="00DF7A64" w:rsidP="006970C0">
      <w:pPr>
        <w:pStyle w:val="1"/>
        <w:numPr>
          <w:ilvl w:val="0"/>
          <w:numId w:val="7"/>
        </w:numPr>
        <w:spacing w:line="420" w:lineRule="exact"/>
        <w:ind w:leftChars="0"/>
        <w:rPr>
          <w:rFonts w:ascii="標楷體" w:eastAsia="標楷體" w:hAnsi="標楷體"/>
          <w:color w:val="000000"/>
          <w:sz w:val="28"/>
          <w:u w:val="single"/>
        </w:rPr>
      </w:pPr>
      <w:r w:rsidRPr="006970C0">
        <w:rPr>
          <w:rFonts w:ascii="標楷體" w:eastAsia="標楷體" w:hAnsi="標楷體" w:hint="eastAsia"/>
          <w:color w:val="000000"/>
          <w:sz w:val="28"/>
        </w:rPr>
        <w:t>職務任期：</w:t>
      </w:r>
      <w:r w:rsidRPr="0029171E">
        <w:rPr>
          <w:rFonts w:ascii="標楷體" w:eastAsia="標楷體" w:hAnsi="標楷體" w:hint="eastAsia"/>
          <w:color w:val="000000"/>
          <w:sz w:val="28"/>
          <w:u w:val="single"/>
        </w:rPr>
        <w:t>二年。</w:t>
      </w:r>
      <w:r w:rsidRPr="0029171E">
        <w:rPr>
          <w:rFonts w:ascii="標楷體" w:eastAsia="標楷體" w:hAnsi="標楷體"/>
          <w:color w:val="000000"/>
          <w:sz w:val="28"/>
          <w:u w:val="single"/>
        </w:rPr>
        <w:t>(</w:t>
      </w:r>
      <w:r w:rsidRPr="0029171E">
        <w:rPr>
          <w:rFonts w:ascii="標楷體" w:eastAsia="標楷體" w:hAnsi="標楷體" w:hint="eastAsia"/>
          <w:color w:val="000000"/>
          <w:sz w:val="28"/>
          <w:u w:val="single"/>
        </w:rPr>
        <w:t>自一○四年四月二十二日至一○六年四月二十一日止</w:t>
      </w:r>
      <w:r w:rsidRPr="0029171E">
        <w:rPr>
          <w:rFonts w:ascii="標楷體" w:eastAsia="標楷體" w:hAnsi="標楷體"/>
          <w:color w:val="000000"/>
          <w:sz w:val="28"/>
          <w:u w:val="single"/>
        </w:rPr>
        <w:t>)</w:t>
      </w:r>
    </w:p>
    <w:p w:rsidR="00DF7A64" w:rsidRPr="00831FF6" w:rsidRDefault="00DF7A64">
      <w:pPr>
        <w:pStyle w:val="1"/>
        <w:numPr>
          <w:ilvl w:val="0"/>
          <w:numId w:val="7"/>
        </w:numPr>
        <w:spacing w:line="420" w:lineRule="exact"/>
        <w:ind w:leftChars="0"/>
        <w:rPr>
          <w:rFonts w:ascii="標楷體" w:eastAsia="標楷體" w:hAnsi="標楷體"/>
          <w:color w:val="000000"/>
          <w:sz w:val="28"/>
        </w:rPr>
      </w:pPr>
      <w:r w:rsidRPr="00831FF6">
        <w:rPr>
          <w:rFonts w:ascii="標楷體" w:eastAsia="標楷體" w:hAnsi="標楷體" w:hint="eastAsia"/>
          <w:color w:val="000000"/>
          <w:sz w:val="28"/>
        </w:rPr>
        <w:t>登記規定：</w:t>
      </w:r>
      <w:r w:rsidRPr="00831FF6">
        <w:rPr>
          <w:rFonts w:ascii="標楷體" w:eastAsia="標楷體" w:hAnsi="標楷體" w:hint="eastAsia"/>
          <w:color w:val="000000"/>
          <w:sz w:val="28"/>
          <w:u w:val="single"/>
        </w:rPr>
        <w:t>理事與監事，僅可擇一登記。</w:t>
      </w:r>
    </w:p>
    <w:p w:rsidR="00DF7A64" w:rsidRDefault="00DF7A64">
      <w:pPr>
        <w:pStyle w:val="1"/>
        <w:numPr>
          <w:ilvl w:val="0"/>
          <w:numId w:val="7"/>
        </w:numPr>
        <w:spacing w:line="42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應繳資料：</w:t>
      </w:r>
    </w:p>
    <w:p w:rsidR="00DF7A64" w:rsidRDefault="00DF7A64">
      <w:pPr>
        <w:pStyle w:val="1"/>
        <w:numPr>
          <w:ilvl w:val="0"/>
          <w:numId w:val="4"/>
        </w:numPr>
        <w:spacing w:line="42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登記參選表乙份。</w:t>
      </w:r>
    </w:p>
    <w:p w:rsidR="00DF7A64" w:rsidRDefault="00DF7A64">
      <w:pPr>
        <w:pStyle w:val="1"/>
        <w:numPr>
          <w:ilvl w:val="0"/>
          <w:numId w:val="4"/>
        </w:numPr>
        <w:spacing w:line="42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二吋正面半身照片三張。</w:t>
      </w:r>
    </w:p>
    <w:p w:rsidR="00DF7A64" w:rsidRDefault="00DF7A64">
      <w:pPr>
        <w:pStyle w:val="1"/>
        <w:numPr>
          <w:ilvl w:val="0"/>
          <w:numId w:val="4"/>
        </w:numPr>
        <w:spacing w:line="42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個人身份證正、反面影本一份。</w:t>
      </w:r>
    </w:p>
    <w:p w:rsidR="00DF7A64" w:rsidRDefault="00DF7A64">
      <w:pPr>
        <w:pStyle w:val="1"/>
        <w:numPr>
          <w:ilvl w:val="0"/>
          <w:numId w:val="4"/>
        </w:numPr>
        <w:spacing w:line="42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本會會員證影本乙份。</w:t>
      </w:r>
    </w:p>
    <w:p w:rsidR="00DF7A64" w:rsidRDefault="00DF7A64">
      <w:pPr>
        <w:pStyle w:val="1"/>
        <w:numPr>
          <w:ilvl w:val="0"/>
          <w:numId w:val="7"/>
        </w:numPr>
        <w:spacing w:line="420" w:lineRule="exact"/>
        <w:ind w:leftChars="0"/>
        <w:rPr>
          <w:rFonts w:ascii="標楷體" w:eastAsia="標楷體" w:hAnsi="標楷體"/>
          <w:sz w:val="28"/>
        </w:rPr>
      </w:pPr>
      <w:r w:rsidRPr="008D28F8">
        <w:rPr>
          <w:rFonts w:ascii="標楷體" w:eastAsia="標楷體" w:hAnsi="標楷體" w:hint="eastAsia"/>
          <w:sz w:val="28"/>
          <w:u w:val="single"/>
        </w:rPr>
        <w:t>職務捐款：第三屆當選人每年之職務捐款如下</w:t>
      </w:r>
      <w:r>
        <w:rPr>
          <w:rFonts w:ascii="標楷體" w:eastAsia="標楷體" w:hAnsi="標楷體" w:hint="eastAsia"/>
          <w:sz w:val="28"/>
        </w:rPr>
        <w:t>。</w:t>
      </w:r>
    </w:p>
    <w:p w:rsidR="00DF7A64" w:rsidRDefault="00DF7A64">
      <w:pPr>
        <w:pStyle w:val="1"/>
        <w:numPr>
          <w:ilvl w:val="0"/>
          <w:numId w:val="5"/>
        </w:numPr>
        <w:spacing w:line="42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理事、監事：新臺幣二萬元整。</w:t>
      </w:r>
    </w:p>
    <w:p w:rsidR="00DF7A64" w:rsidRDefault="00DF7A64">
      <w:pPr>
        <w:pStyle w:val="1"/>
        <w:numPr>
          <w:ilvl w:val="0"/>
          <w:numId w:val="5"/>
        </w:numPr>
        <w:spacing w:line="42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常務理事：新臺幣三萬元整。</w:t>
      </w:r>
    </w:p>
    <w:p w:rsidR="00DF7A64" w:rsidRDefault="00DF7A64">
      <w:pPr>
        <w:pStyle w:val="1"/>
        <w:numPr>
          <w:ilvl w:val="0"/>
          <w:numId w:val="5"/>
        </w:numPr>
        <w:spacing w:line="42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常務監事：新臺幣四萬元整。</w:t>
      </w:r>
    </w:p>
    <w:p w:rsidR="00DF7A64" w:rsidRDefault="00DF7A64">
      <w:pPr>
        <w:pStyle w:val="1"/>
        <w:numPr>
          <w:ilvl w:val="0"/>
          <w:numId w:val="5"/>
        </w:numPr>
        <w:spacing w:line="42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副理事長：新臺幣五萬元整。</w:t>
      </w:r>
    </w:p>
    <w:p w:rsidR="00DF7A64" w:rsidRDefault="00DF7A64">
      <w:pPr>
        <w:pStyle w:val="1"/>
        <w:numPr>
          <w:ilvl w:val="0"/>
          <w:numId w:val="5"/>
        </w:numPr>
        <w:spacing w:line="42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理事長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：新臺幣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十萬元整。</w:t>
      </w:r>
    </w:p>
    <w:p w:rsidR="00DF7A64" w:rsidRDefault="00DF7A64">
      <w:pPr>
        <w:pStyle w:val="1"/>
        <w:numPr>
          <w:ilvl w:val="0"/>
          <w:numId w:val="7"/>
        </w:numPr>
        <w:spacing w:line="42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選舉方式：採連記法。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理事連選連記三名、監事連選連記二名，超額圈記無效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hint="eastAsia"/>
          <w:sz w:val="28"/>
        </w:rPr>
        <w:t>。</w:t>
      </w:r>
    </w:p>
    <w:p w:rsidR="00DF7A64" w:rsidRPr="0029171E" w:rsidRDefault="00DF7A64">
      <w:pPr>
        <w:pStyle w:val="1"/>
        <w:numPr>
          <w:ilvl w:val="0"/>
          <w:numId w:val="7"/>
        </w:numPr>
        <w:spacing w:line="420" w:lineRule="exact"/>
        <w:ind w:leftChars="0"/>
        <w:rPr>
          <w:rFonts w:ascii="標楷體" w:eastAsia="標楷體" w:hAnsi="標楷體"/>
          <w:sz w:val="28"/>
          <w:u w:val="single"/>
        </w:rPr>
      </w:pPr>
      <w:r w:rsidRPr="0029171E">
        <w:rPr>
          <w:rFonts w:ascii="標楷體" w:eastAsia="標楷體" w:hAnsi="標楷體" w:hint="eastAsia"/>
          <w:sz w:val="28"/>
          <w:u w:val="single"/>
        </w:rPr>
        <w:t>選舉日期：中華民國一○四年四月十八日</w:t>
      </w:r>
      <w:r w:rsidRPr="0029171E">
        <w:rPr>
          <w:rFonts w:ascii="標楷體" w:eastAsia="標楷體" w:hAnsi="標楷體"/>
          <w:sz w:val="28"/>
          <w:u w:val="single"/>
        </w:rPr>
        <w:t>(</w:t>
      </w:r>
      <w:r w:rsidRPr="0029171E">
        <w:rPr>
          <w:rFonts w:ascii="標楷體" w:eastAsia="標楷體" w:hAnsi="標楷體" w:hint="eastAsia"/>
          <w:sz w:val="28"/>
          <w:u w:val="single"/>
        </w:rPr>
        <w:t>星期六</w:t>
      </w:r>
      <w:r w:rsidRPr="0029171E">
        <w:rPr>
          <w:rFonts w:ascii="標楷體" w:eastAsia="標楷體" w:hAnsi="標楷體"/>
          <w:sz w:val="28"/>
          <w:u w:val="single"/>
        </w:rPr>
        <w:t>)</w:t>
      </w:r>
      <w:r w:rsidRPr="0029171E">
        <w:rPr>
          <w:rFonts w:ascii="標楷體" w:eastAsia="標楷體" w:hAnsi="標楷體" w:hint="eastAsia"/>
          <w:sz w:val="28"/>
          <w:u w:val="single"/>
        </w:rPr>
        <w:t>上午十點。</w:t>
      </w:r>
    </w:p>
    <w:p w:rsidR="00DF7A64" w:rsidRDefault="00DF7A64">
      <w:pPr>
        <w:pStyle w:val="1"/>
        <w:numPr>
          <w:ilvl w:val="0"/>
          <w:numId w:val="7"/>
        </w:numPr>
        <w:spacing w:line="42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地點：屆時另行通知。</w:t>
      </w:r>
    </w:p>
    <w:p w:rsidR="00DF7A64" w:rsidRDefault="00DF7A64">
      <w:pPr>
        <w:pStyle w:val="1"/>
        <w:numPr>
          <w:ilvl w:val="0"/>
          <w:numId w:val="7"/>
        </w:numPr>
        <w:spacing w:line="42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其他事項：如有未盡事宜，依人民團體法及本會組織章程相關規定辦理。</w:t>
      </w:r>
    </w:p>
    <w:p w:rsidR="00DF7A64" w:rsidRDefault="00DF7A64" w:rsidP="006970C0">
      <w:pPr>
        <w:pStyle w:val="1"/>
        <w:spacing w:line="420" w:lineRule="exact"/>
        <w:ind w:leftChars="0" w:left="0" w:firstLineChars="400" w:firstLine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0"/>
        <w:gridCol w:w="2835"/>
        <w:gridCol w:w="5495"/>
      </w:tblGrid>
      <w:tr w:rsidR="00DF7A64">
        <w:trPr>
          <w:trHeight w:val="1069"/>
        </w:trPr>
        <w:tc>
          <w:tcPr>
            <w:tcW w:w="9180" w:type="dxa"/>
            <w:gridSpan w:val="3"/>
            <w:vAlign w:val="center"/>
          </w:tcPr>
          <w:p w:rsidR="00DF7A64" w:rsidRDefault="00DF7A64">
            <w:pPr>
              <w:pStyle w:val="1"/>
              <w:spacing w:line="240" w:lineRule="atLeast"/>
              <w:ind w:leftChars="0" w:left="0"/>
              <w:jc w:val="center"/>
              <w:rPr>
                <w:rStyle w:val="Strong"/>
                <w:rFonts w:ascii="標楷體" w:eastAsia="標楷體" w:hAnsi="標楷體"/>
                <w:bCs/>
                <w:sz w:val="32"/>
              </w:rPr>
            </w:pPr>
            <w:r>
              <w:rPr>
                <w:rStyle w:val="Strong"/>
                <w:rFonts w:ascii="標楷體" w:eastAsia="標楷體" w:hAnsi="標楷體" w:hint="eastAsia"/>
                <w:bCs/>
                <w:sz w:val="32"/>
              </w:rPr>
              <w:t>社團法人台南市陽光關懷協會</w:t>
            </w:r>
          </w:p>
          <w:p w:rsidR="00DF7A64" w:rsidRDefault="00DF7A64">
            <w:pPr>
              <w:pStyle w:val="1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Style w:val="Strong"/>
                <w:rFonts w:ascii="標楷體" w:eastAsia="標楷體" w:hAnsi="標楷體" w:hint="eastAsia"/>
                <w:bCs/>
                <w:sz w:val="32"/>
              </w:rPr>
              <w:t>第三屆理事暨監事選舉工作時程表</w:t>
            </w:r>
          </w:p>
        </w:tc>
      </w:tr>
      <w:tr w:rsidR="00DF7A64">
        <w:trPr>
          <w:trHeight w:val="534"/>
        </w:trPr>
        <w:tc>
          <w:tcPr>
            <w:tcW w:w="850" w:type="dxa"/>
            <w:vAlign w:val="center"/>
          </w:tcPr>
          <w:p w:rsidR="00DF7A64" w:rsidRDefault="00DF7A64" w:rsidP="006970C0">
            <w:pPr>
              <w:pStyle w:val="1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序</w:t>
            </w:r>
          </w:p>
        </w:tc>
        <w:tc>
          <w:tcPr>
            <w:tcW w:w="2835" w:type="dxa"/>
            <w:vAlign w:val="center"/>
          </w:tcPr>
          <w:p w:rsidR="00DF7A64" w:rsidRDefault="00DF7A64" w:rsidP="006970C0">
            <w:pPr>
              <w:pStyle w:val="1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工作項目</w:t>
            </w:r>
          </w:p>
        </w:tc>
        <w:tc>
          <w:tcPr>
            <w:tcW w:w="5495" w:type="dxa"/>
            <w:vAlign w:val="center"/>
          </w:tcPr>
          <w:p w:rsidR="00DF7A64" w:rsidRDefault="00DF7A64" w:rsidP="006970C0">
            <w:pPr>
              <w:pStyle w:val="1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起迄</w:t>
            </w:r>
          </w:p>
        </w:tc>
      </w:tr>
      <w:tr w:rsidR="00DF7A64">
        <w:trPr>
          <w:trHeight w:val="527"/>
        </w:trPr>
        <w:tc>
          <w:tcPr>
            <w:tcW w:w="850" w:type="dxa"/>
            <w:vAlign w:val="center"/>
          </w:tcPr>
          <w:p w:rsidR="00DF7A64" w:rsidRDefault="00DF7A64" w:rsidP="006970C0">
            <w:pPr>
              <w:pStyle w:val="1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DF7A64" w:rsidRDefault="00DF7A64">
            <w:pPr>
              <w:pStyle w:val="1"/>
              <w:spacing w:line="240" w:lineRule="atLeas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選舉公告</w:t>
            </w:r>
          </w:p>
        </w:tc>
        <w:tc>
          <w:tcPr>
            <w:tcW w:w="5495" w:type="dxa"/>
            <w:vAlign w:val="center"/>
          </w:tcPr>
          <w:p w:rsidR="00DF7A64" w:rsidRDefault="00DF7A64">
            <w:pPr>
              <w:pStyle w:val="1"/>
              <w:spacing w:line="240" w:lineRule="atLeas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104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DF7A64">
        <w:trPr>
          <w:trHeight w:val="520"/>
        </w:trPr>
        <w:tc>
          <w:tcPr>
            <w:tcW w:w="850" w:type="dxa"/>
            <w:vAlign w:val="center"/>
          </w:tcPr>
          <w:p w:rsidR="00DF7A64" w:rsidRDefault="00DF7A64" w:rsidP="006970C0">
            <w:pPr>
              <w:pStyle w:val="1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DF7A64" w:rsidRDefault="00DF7A64">
            <w:pPr>
              <w:pStyle w:val="1"/>
              <w:spacing w:line="240" w:lineRule="atLeas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登記時間</w:t>
            </w:r>
          </w:p>
        </w:tc>
        <w:tc>
          <w:tcPr>
            <w:tcW w:w="5495" w:type="dxa"/>
            <w:vAlign w:val="center"/>
          </w:tcPr>
          <w:p w:rsidR="00DF7A64" w:rsidRDefault="00DF7A64">
            <w:pPr>
              <w:pStyle w:val="1"/>
              <w:spacing w:line="240" w:lineRule="atLeas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104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9</w:t>
            </w:r>
            <w:r>
              <w:rPr>
                <w:rFonts w:ascii="標楷體" w:eastAsia="標楷體" w:hAnsi="標楷體" w:hint="eastAsia"/>
                <w:sz w:val="28"/>
              </w:rPr>
              <w:t>日至</w:t>
            </w:r>
            <w:r>
              <w:rPr>
                <w:rFonts w:ascii="標楷體" w:eastAsia="標楷體" w:hAnsi="標楷體"/>
                <w:sz w:val="28"/>
              </w:rPr>
              <w:t>104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</w:rPr>
              <w:t>日止</w:t>
            </w:r>
          </w:p>
        </w:tc>
      </w:tr>
      <w:tr w:rsidR="00DF7A64">
        <w:trPr>
          <w:trHeight w:val="542"/>
        </w:trPr>
        <w:tc>
          <w:tcPr>
            <w:tcW w:w="850" w:type="dxa"/>
            <w:vAlign w:val="center"/>
          </w:tcPr>
          <w:p w:rsidR="00DF7A64" w:rsidRDefault="00DF7A64" w:rsidP="006970C0">
            <w:pPr>
              <w:pStyle w:val="1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DF7A64" w:rsidRDefault="00DF7A64">
            <w:pPr>
              <w:pStyle w:val="1"/>
              <w:spacing w:line="240" w:lineRule="atLeas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候選人資格審查</w:t>
            </w:r>
          </w:p>
        </w:tc>
        <w:tc>
          <w:tcPr>
            <w:tcW w:w="5495" w:type="dxa"/>
            <w:vAlign w:val="center"/>
          </w:tcPr>
          <w:p w:rsidR="00DF7A64" w:rsidRDefault="00DF7A64">
            <w:pPr>
              <w:pStyle w:val="1"/>
              <w:spacing w:line="240" w:lineRule="atLeas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104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>16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DF7A64">
        <w:trPr>
          <w:trHeight w:val="522"/>
        </w:trPr>
        <w:tc>
          <w:tcPr>
            <w:tcW w:w="850" w:type="dxa"/>
            <w:vAlign w:val="center"/>
          </w:tcPr>
          <w:p w:rsidR="00DF7A64" w:rsidRDefault="00DF7A64" w:rsidP="006970C0">
            <w:pPr>
              <w:pStyle w:val="1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DF7A64" w:rsidRDefault="00DF7A64">
            <w:pPr>
              <w:pStyle w:val="1"/>
              <w:spacing w:line="240" w:lineRule="atLeas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候選人號次抽籤</w:t>
            </w:r>
          </w:p>
        </w:tc>
        <w:tc>
          <w:tcPr>
            <w:tcW w:w="5495" w:type="dxa"/>
            <w:vAlign w:val="center"/>
          </w:tcPr>
          <w:p w:rsidR="00DF7A64" w:rsidRDefault="00DF7A64">
            <w:pPr>
              <w:pStyle w:val="1"/>
              <w:spacing w:line="240" w:lineRule="atLeas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104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>18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DF7A64">
        <w:trPr>
          <w:trHeight w:val="516"/>
        </w:trPr>
        <w:tc>
          <w:tcPr>
            <w:tcW w:w="850" w:type="dxa"/>
            <w:vAlign w:val="center"/>
          </w:tcPr>
          <w:p w:rsidR="00DF7A64" w:rsidRDefault="00DF7A64" w:rsidP="006970C0">
            <w:pPr>
              <w:pStyle w:val="1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DF7A64" w:rsidRDefault="00DF7A64">
            <w:pPr>
              <w:pStyle w:val="1"/>
              <w:spacing w:line="240" w:lineRule="atLeas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候選人選票印製</w:t>
            </w:r>
          </w:p>
        </w:tc>
        <w:tc>
          <w:tcPr>
            <w:tcW w:w="5495" w:type="dxa"/>
            <w:vAlign w:val="center"/>
          </w:tcPr>
          <w:p w:rsidR="00DF7A64" w:rsidRDefault="00DF7A64">
            <w:pPr>
              <w:pStyle w:val="1"/>
              <w:spacing w:line="240" w:lineRule="atLeas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104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>20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DF7A64">
        <w:trPr>
          <w:trHeight w:val="538"/>
        </w:trPr>
        <w:tc>
          <w:tcPr>
            <w:tcW w:w="850" w:type="dxa"/>
            <w:vAlign w:val="center"/>
          </w:tcPr>
          <w:p w:rsidR="00DF7A64" w:rsidRDefault="00DF7A64" w:rsidP="006970C0">
            <w:pPr>
              <w:pStyle w:val="1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DF7A64" w:rsidRDefault="00DF7A64">
            <w:pPr>
              <w:pStyle w:val="1"/>
              <w:spacing w:line="240" w:lineRule="atLeas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寄發選舉通知</w:t>
            </w:r>
          </w:p>
        </w:tc>
        <w:tc>
          <w:tcPr>
            <w:tcW w:w="5495" w:type="dxa"/>
            <w:vAlign w:val="center"/>
          </w:tcPr>
          <w:p w:rsidR="00DF7A64" w:rsidRDefault="00DF7A64">
            <w:pPr>
              <w:pStyle w:val="1"/>
              <w:spacing w:line="240" w:lineRule="atLeas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104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>23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DF7A64">
        <w:trPr>
          <w:trHeight w:val="532"/>
        </w:trPr>
        <w:tc>
          <w:tcPr>
            <w:tcW w:w="850" w:type="dxa"/>
            <w:vAlign w:val="center"/>
          </w:tcPr>
          <w:p w:rsidR="00DF7A64" w:rsidRDefault="00DF7A64" w:rsidP="006970C0">
            <w:pPr>
              <w:pStyle w:val="1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DF7A64" w:rsidRDefault="00DF7A64">
            <w:pPr>
              <w:pStyle w:val="1"/>
              <w:spacing w:line="240" w:lineRule="atLeas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會員大會選舉</w:t>
            </w:r>
          </w:p>
        </w:tc>
        <w:tc>
          <w:tcPr>
            <w:tcW w:w="5495" w:type="dxa"/>
            <w:vAlign w:val="center"/>
          </w:tcPr>
          <w:p w:rsidR="00DF7A64" w:rsidRDefault="00DF7A64" w:rsidP="0029171E">
            <w:pPr>
              <w:pStyle w:val="1"/>
              <w:spacing w:line="240" w:lineRule="atLeas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104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>18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DF7A64" w:rsidRDefault="00DF7A64">
      <w:pPr>
        <w:pStyle w:val="1"/>
        <w:ind w:leftChars="0"/>
        <w:rPr>
          <w:sz w:val="28"/>
        </w:rPr>
      </w:pPr>
    </w:p>
    <w:sectPr w:rsidR="00DF7A64" w:rsidSect="006970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A64" w:rsidRDefault="00DF7A64">
      <w:r>
        <w:separator/>
      </w:r>
    </w:p>
  </w:endnote>
  <w:endnote w:type="continuationSeparator" w:id="0">
    <w:p w:rsidR="00DF7A64" w:rsidRDefault="00DF7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A64" w:rsidRDefault="00DF7A64">
      <w:r>
        <w:separator/>
      </w:r>
    </w:p>
  </w:footnote>
  <w:footnote w:type="continuationSeparator" w:id="0">
    <w:p w:rsidR="00DF7A64" w:rsidRDefault="00DF7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5E3C"/>
    <w:multiLevelType w:val="hybridMultilevel"/>
    <w:tmpl w:val="193EAED2"/>
    <w:lvl w:ilvl="0" w:tplc="C5A4C730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62E076A"/>
    <w:multiLevelType w:val="hybridMultilevel"/>
    <w:tmpl w:val="4934B166"/>
    <w:lvl w:ilvl="0" w:tplc="8A44C18A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2F1D19E3"/>
    <w:multiLevelType w:val="hybridMultilevel"/>
    <w:tmpl w:val="B8AE8C28"/>
    <w:lvl w:ilvl="0" w:tplc="44CEE3F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00315FD"/>
    <w:multiLevelType w:val="hybridMultilevel"/>
    <w:tmpl w:val="F668B3BC"/>
    <w:lvl w:ilvl="0" w:tplc="BAD4FDC8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4B5003EA"/>
    <w:multiLevelType w:val="hybridMultilevel"/>
    <w:tmpl w:val="4A307408"/>
    <w:lvl w:ilvl="0" w:tplc="E0DAA49A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552E1A1B"/>
    <w:multiLevelType w:val="hybridMultilevel"/>
    <w:tmpl w:val="CFF0CE42"/>
    <w:lvl w:ilvl="0" w:tplc="2A8EDB4E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68D56E11"/>
    <w:multiLevelType w:val="hybridMultilevel"/>
    <w:tmpl w:val="51582D30"/>
    <w:lvl w:ilvl="0" w:tplc="5B4E5D22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C36"/>
    <w:rsid w:val="000C7C36"/>
    <w:rsid w:val="0029171E"/>
    <w:rsid w:val="004A234A"/>
    <w:rsid w:val="00521A12"/>
    <w:rsid w:val="00537AFF"/>
    <w:rsid w:val="006970C0"/>
    <w:rsid w:val="00813962"/>
    <w:rsid w:val="00831FF6"/>
    <w:rsid w:val="008D28F8"/>
    <w:rsid w:val="00987446"/>
    <w:rsid w:val="00DF7A64"/>
    <w:rsid w:val="00E5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F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清單段落1"/>
    <w:basedOn w:val="Normal"/>
    <w:uiPriority w:val="99"/>
    <w:rsid w:val="00537AFF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537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805B3"/>
    <w:rPr>
      <w:sz w:val="20"/>
      <w:szCs w:val="20"/>
    </w:rPr>
  </w:style>
  <w:style w:type="character" w:customStyle="1" w:styleId="a">
    <w:name w:val="頁首 字元"/>
    <w:uiPriority w:val="99"/>
    <w:semiHidden/>
    <w:locked/>
    <w:rsid w:val="00537AFF"/>
    <w:rPr>
      <w:sz w:val="20"/>
    </w:rPr>
  </w:style>
  <w:style w:type="paragraph" w:styleId="Footer">
    <w:name w:val="footer"/>
    <w:basedOn w:val="Normal"/>
    <w:link w:val="FooterChar"/>
    <w:uiPriority w:val="99"/>
    <w:rsid w:val="00537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805B3"/>
    <w:rPr>
      <w:sz w:val="20"/>
      <w:szCs w:val="20"/>
    </w:rPr>
  </w:style>
  <w:style w:type="character" w:customStyle="1" w:styleId="a0">
    <w:name w:val="頁尾 字元"/>
    <w:uiPriority w:val="99"/>
    <w:semiHidden/>
    <w:locked/>
    <w:rsid w:val="00537AFF"/>
    <w:rPr>
      <w:sz w:val="20"/>
    </w:rPr>
  </w:style>
  <w:style w:type="character" w:styleId="Strong">
    <w:name w:val="Strong"/>
    <w:basedOn w:val="DefaultParagraphFont"/>
    <w:uiPriority w:val="99"/>
    <w:qFormat/>
    <w:locked/>
    <w:rsid w:val="00537AFF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119</Words>
  <Characters>684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台南市陽光關懷協會 選舉公告</dc:title>
  <dc:subject/>
  <dc:creator>user</dc:creator>
  <cp:keywords/>
  <dc:description/>
  <cp:lastModifiedBy>user</cp:lastModifiedBy>
  <cp:revision>2</cp:revision>
  <cp:lastPrinted>2012-12-25T09:35:00Z</cp:lastPrinted>
  <dcterms:created xsi:type="dcterms:W3CDTF">2014-12-29T08:38:00Z</dcterms:created>
  <dcterms:modified xsi:type="dcterms:W3CDTF">2014-12-29T08:38:00Z</dcterms:modified>
</cp:coreProperties>
</file>